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B5F" w:rsidRDefault="00997BB6">
      <w:pPr>
        <w:rPr>
          <w:rFonts w:ascii="Times New Roman" w:hAnsi="Times New Roman" w:cs="Times New Roman"/>
          <w:b/>
          <w:sz w:val="32"/>
          <w:szCs w:val="32"/>
        </w:rPr>
      </w:pPr>
      <w:r w:rsidRPr="00997BB6">
        <w:rPr>
          <w:rFonts w:ascii="Times New Roman" w:hAnsi="Times New Roman" w:cs="Times New Roman"/>
          <w:b/>
          <w:sz w:val="32"/>
          <w:szCs w:val="32"/>
        </w:rPr>
        <w:t>Техн</w:t>
      </w:r>
      <w:bookmarkStart w:id="0" w:name="_GoBack"/>
      <w:bookmarkEnd w:id="0"/>
      <w:r w:rsidRPr="00997BB6">
        <w:rPr>
          <w:rFonts w:ascii="Times New Roman" w:hAnsi="Times New Roman" w:cs="Times New Roman"/>
          <w:b/>
          <w:sz w:val="32"/>
          <w:szCs w:val="32"/>
        </w:rPr>
        <w:t>ологическая карта урока</w:t>
      </w:r>
    </w:p>
    <w:p w:rsidR="00997BB6" w:rsidRDefault="00997BB6">
      <w:pPr>
        <w:rPr>
          <w:rFonts w:ascii="Times New Roman" w:hAnsi="Times New Roman" w:cs="Times New Roman"/>
          <w:b/>
          <w:sz w:val="32"/>
          <w:szCs w:val="32"/>
        </w:rPr>
      </w:pP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Смирнов Алексей Анатольевич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УМК:</w:t>
      </w:r>
      <w:r w:rsid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4C2">
        <w:rPr>
          <w:rFonts w:ascii="Times New Roman" w:hAnsi="Times New Roman" w:cs="Times New Roman"/>
          <w:sz w:val="28"/>
          <w:szCs w:val="28"/>
        </w:rPr>
        <w:t xml:space="preserve">О. В. Афанасьевой, И. В. Михеевой </w:t>
      </w:r>
      <w:r w:rsidR="00FF34C2" w:rsidRPr="00FF34C2">
        <w:rPr>
          <w:rFonts w:ascii="Times New Roman" w:hAnsi="Times New Roman" w:cs="Times New Roman"/>
          <w:sz w:val="28"/>
          <w:szCs w:val="28"/>
        </w:rPr>
        <w:t>“</w:t>
      </w:r>
      <w:r w:rsidR="00FF34C2">
        <w:rPr>
          <w:rFonts w:ascii="Times New Roman" w:hAnsi="Times New Roman" w:cs="Times New Roman"/>
          <w:sz w:val="28"/>
          <w:szCs w:val="28"/>
          <w:lang w:val="en-US"/>
        </w:rPr>
        <w:t>Rainbow</w:t>
      </w:r>
      <w:r w:rsidR="00FF34C2" w:rsidRPr="00FF34C2">
        <w:rPr>
          <w:rFonts w:ascii="Times New Roman" w:hAnsi="Times New Roman" w:cs="Times New Roman"/>
          <w:sz w:val="28"/>
          <w:szCs w:val="28"/>
        </w:rPr>
        <w:t xml:space="preserve"> </w:t>
      </w:r>
      <w:r w:rsidR="00FF34C2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FF34C2" w:rsidRPr="00FF34C2">
        <w:rPr>
          <w:rFonts w:ascii="Times New Roman" w:hAnsi="Times New Roman" w:cs="Times New Roman"/>
          <w:sz w:val="28"/>
          <w:szCs w:val="28"/>
        </w:rPr>
        <w:t>”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</w:t>
      </w:r>
      <w:r w:rsidR="00FF34C2" w:rsidRP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335">
        <w:rPr>
          <w:rFonts w:ascii="Times New Roman" w:hAnsi="Times New Roman" w:cs="Times New Roman"/>
          <w:sz w:val="28"/>
          <w:szCs w:val="28"/>
        </w:rPr>
        <w:t>5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FF34C2" w:rsidRP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4C2">
        <w:rPr>
          <w:rFonts w:ascii="Times New Roman" w:hAnsi="Times New Roman" w:cs="Times New Roman"/>
          <w:sz w:val="28"/>
          <w:szCs w:val="28"/>
        </w:rPr>
        <w:t>урок открытия новых знаний, первичного ознакомления с материалом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4C2" w:rsidRPr="00FF34C2">
        <w:rPr>
          <w:rFonts w:ascii="Times New Roman" w:hAnsi="Times New Roman" w:cs="Times New Roman"/>
          <w:sz w:val="28"/>
          <w:szCs w:val="28"/>
        </w:rPr>
        <w:t>“</w:t>
      </w:r>
      <w:r w:rsidR="00FF34C2">
        <w:rPr>
          <w:rFonts w:ascii="Times New Roman" w:hAnsi="Times New Roman" w:cs="Times New Roman"/>
          <w:sz w:val="28"/>
          <w:szCs w:val="28"/>
          <w:lang w:val="en-US"/>
        </w:rPr>
        <w:t>London</w:t>
      </w:r>
      <w:r w:rsidR="00FF34C2" w:rsidRPr="00FF34C2">
        <w:rPr>
          <w:rFonts w:ascii="Times New Roman" w:hAnsi="Times New Roman" w:cs="Times New Roman"/>
          <w:sz w:val="28"/>
          <w:szCs w:val="28"/>
        </w:rPr>
        <w:t xml:space="preserve"> </w:t>
      </w:r>
      <w:r w:rsidR="00FF34C2">
        <w:rPr>
          <w:rFonts w:ascii="Times New Roman" w:hAnsi="Times New Roman" w:cs="Times New Roman"/>
          <w:sz w:val="28"/>
          <w:szCs w:val="28"/>
          <w:lang w:val="en-US"/>
        </w:rPr>
        <w:t>Tour</w:t>
      </w:r>
      <w:r w:rsidR="00FF34C2" w:rsidRPr="00FF34C2">
        <w:rPr>
          <w:rFonts w:ascii="Times New Roman" w:hAnsi="Times New Roman" w:cs="Times New Roman"/>
          <w:sz w:val="28"/>
          <w:szCs w:val="28"/>
        </w:rPr>
        <w:t xml:space="preserve">” - </w:t>
      </w:r>
      <w:r w:rsidR="00FF34C2">
        <w:rPr>
          <w:rFonts w:ascii="Times New Roman" w:hAnsi="Times New Roman" w:cs="Times New Roman"/>
          <w:sz w:val="28"/>
          <w:szCs w:val="28"/>
        </w:rPr>
        <w:t>«Экскурсия по Лондону»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Содержательная цель:</w:t>
      </w:r>
      <w:r w:rsid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4C2">
        <w:rPr>
          <w:rFonts w:ascii="Times New Roman" w:hAnsi="Times New Roman" w:cs="Times New Roman"/>
          <w:sz w:val="28"/>
          <w:szCs w:val="28"/>
        </w:rPr>
        <w:t>познакомить учеников с новой информацией, расширить лексическую базу, мотивировать к изучению английского языка</w:t>
      </w:r>
      <w:r w:rsidR="00057659">
        <w:rPr>
          <w:rFonts w:ascii="Times New Roman" w:hAnsi="Times New Roman" w:cs="Times New Roman"/>
          <w:sz w:val="28"/>
          <w:szCs w:val="28"/>
        </w:rPr>
        <w:t>, повторить пройденный материал.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Деятельностная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цель:</w:t>
      </w:r>
      <w:r w:rsid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495">
        <w:rPr>
          <w:rFonts w:ascii="Times New Roman" w:hAnsi="Times New Roman" w:cs="Times New Roman"/>
          <w:sz w:val="28"/>
          <w:szCs w:val="28"/>
        </w:rPr>
        <w:t>ученик уже на этом уроке может попытаться реализовать полученные знания на практике, представив себя на экскурсии в Лондоне.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Образовательная:</w:t>
      </w:r>
      <w:r w:rsidR="007224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активизировать лексические навыки по </w:t>
      </w:r>
      <w:r w:rsidR="00057659">
        <w:rPr>
          <w:rFonts w:ascii="Times New Roman" w:hAnsi="Times New Roman" w:cs="Times New Roman"/>
          <w:sz w:val="28"/>
          <w:szCs w:val="28"/>
        </w:rPr>
        <w:t>следующим темам:</w:t>
      </w:r>
      <w:r>
        <w:rPr>
          <w:rFonts w:ascii="Times New Roman" w:hAnsi="Times New Roman" w:cs="Times New Roman"/>
          <w:sz w:val="28"/>
          <w:szCs w:val="28"/>
        </w:rPr>
        <w:t xml:space="preserve"> «Экскурсия в другой стране»</w:t>
      </w:r>
      <w:r w:rsidR="00057659">
        <w:rPr>
          <w:rFonts w:ascii="Times New Roman" w:hAnsi="Times New Roman" w:cs="Times New Roman"/>
          <w:sz w:val="28"/>
          <w:szCs w:val="28"/>
        </w:rPr>
        <w:t>, «Числа», «Продукты питания».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практиковать навыки произношения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стимулировать интерес учеников к изучению английского языка 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</w:p>
    <w:p w:rsidR="00793EBD" w:rsidRDefault="00793EBD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Развивающая:</w:t>
      </w:r>
      <w:r w:rsidR="007224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у школьников речевые способности, связанные с наблюдением, анализом и обобщением информации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речевую деятельность, логическое мышление, внимание, память, восприятие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способствовать расширению кругозора учащихся в области </w:t>
      </w:r>
      <w:r w:rsidR="00305335">
        <w:rPr>
          <w:rFonts w:ascii="Times New Roman" w:hAnsi="Times New Roman" w:cs="Times New Roman"/>
          <w:sz w:val="28"/>
          <w:szCs w:val="28"/>
        </w:rPr>
        <w:t xml:space="preserve">географии, истории, </w:t>
      </w:r>
      <w:r>
        <w:rPr>
          <w:rFonts w:ascii="Times New Roman" w:hAnsi="Times New Roman" w:cs="Times New Roman"/>
          <w:sz w:val="28"/>
          <w:szCs w:val="28"/>
        </w:rPr>
        <w:t>культуры страны изучаемого языка</w:t>
      </w:r>
    </w:p>
    <w:p w:rsidR="00722495" w:rsidRP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познакомить учащихся со столицей страны изучаемого языка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Воспитательная: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умение слушать собеседника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уважение друг к другу</w:t>
      </w:r>
    </w:p>
    <w:p w:rsidR="00057904" w:rsidRPr="00722495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выработать отношение к английскому языку как к источнику получения информации и средству межкультурных коммуникаций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Личностно-ориентированная: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создать условия для повышения интереса к английскому языку</w:t>
      </w:r>
    </w:p>
    <w:p w:rsidR="00057904" w:rsidRP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навыки общения и совместной деятельности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понятия: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транспорт, направления, названия достопримечательностей 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</w:p>
    <w:p w:rsidR="00997BB6" w:rsidRPr="00057904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 планируемые результаты:</w:t>
      </w:r>
    </w:p>
    <w:p w:rsidR="00997BB6" w:rsidRPr="00057904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знать</w:t>
      </w:r>
      <w:r w:rsidR="00057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7904">
        <w:rPr>
          <w:rFonts w:ascii="Times New Roman" w:hAnsi="Times New Roman" w:cs="Times New Roman"/>
          <w:sz w:val="28"/>
          <w:szCs w:val="28"/>
        </w:rPr>
        <w:t>названия достопримечательностей Лондона и способы до них добраться</w:t>
      </w:r>
    </w:p>
    <w:p w:rsidR="00997BB6" w:rsidRPr="00057904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- понимать</w:t>
      </w:r>
      <w:r w:rsidR="00057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7904">
        <w:rPr>
          <w:rFonts w:ascii="Times New Roman" w:hAnsi="Times New Roman" w:cs="Times New Roman"/>
          <w:sz w:val="28"/>
          <w:szCs w:val="28"/>
        </w:rPr>
        <w:t>речь учителя или экскурсовода</w:t>
      </w: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уметь </w:t>
      </w:r>
      <w:r w:rsidR="00057904">
        <w:rPr>
          <w:rFonts w:ascii="Times New Roman" w:hAnsi="Times New Roman" w:cs="Times New Roman"/>
          <w:sz w:val="28"/>
          <w:szCs w:val="28"/>
        </w:rPr>
        <w:t>высказываться по теме, состав</w:t>
      </w:r>
      <w:r w:rsidR="00305335">
        <w:rPr>
          <w:rFonts w:ascii="Times New Roman" w:hAnsi="Times New Roman" w:cs="Times New Roman"/>
          <w:sz w:val="28"/>
          <w:szCs w:val="28"/>
        </w:rPr>
        <w:t>ля</w:t>
      </w:r>
      <w:r w:rsidR="00057904">
        <w:rPr>
          <w:rFonts w:ascii="Times New Roman" w:hAnsi="Times New Roman" w:cs="Times New Roman"/>
          <w:sz w:val="28"/>
          <w:szCs w:val="28"/>
        </w:rPr>
        <w:t>ть краткую характеристику посещаемых объектов</w:t>
      </w:r>
    </w:p>
    <w:p w:rsidR="00057659" w:rsidRPr="00057904" w:rsidRDefault="00057659">
      <w:pPr>
        <w:rPr>
          <w:rFonts w:ascii="Times New Roman" w:hAnsi="Times New Roman" w:cs="Times New Roman"/>
          <w:sz w:val="28"/>
          <w:szCs w:val="28"/>
        </w:rPr>
      </w:pPr>
      <w:r w:rsidRPr="00057659">
        <w:rPr>
          <w:rFonts w:ascii="Times New Roman" w:hAnsi="Times New Roman" w:cs="Times New Roman"/>
          <w:b/>
          <w:sz w:val="28"/>
          <w:szCs w:val="28"/>
        </w:rPr>
        <w:t>- вспомнить</w:t>
      </w:r>
      <w:r>
        <w:rPr>
          <w:rFonts w:ascii="Times New Roman" w:hAnsi="Times New Roman" w:cs="Times New Roman"/>
          <w:sz w:val="28"/>
          <w:szCs w:val="28"/>
        </w:rPr>
        <w:t xml:space="preserve"> несколько пройденных тем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регулятивные: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05335">
        <w:rPr>
          <w:rFonts w:ascii="Times New Roman" w:hAnsi="Times New Roman" w:cs="Times New Roman"/>
          <w:sz w:val="28"/>
          <w:szCs w:val="28"/>
        </w:rPr>
        <w:t>развитие умения слушать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05335" w:rsidRPr="00305335">
        <w:rPr>
          <w:rFonts w:ascii="Times New Roman" w:hAnsi="Times New Roman" w:cs="Times New Roman"/>
          <w:sz w:val="28"/>
          <w:szCs w:val="28"/>
        </w:rPr>
        <w:t>развитие наблюдательности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05335">
        <w:rPr>
          <w:rFonts w:ascii="Times New Roman" w:hAnsi="Times New Roman" w:cs="Times New Roman"/>
          <w:sz w:val="28"/>
          <w:szCs w:val="28"/>
        </w:rPr>
        <w:t>развитие коммуникативных навыков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познавательные: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sz w:val="28"/>
          <w:szCs w:val="28"/>
        </w:rPr>
        <w:t xml:space="preserve"> восприятие информации на слух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335">
        <w:rPr>
          <w:rFonts w:ascii="Times New Roman" w:hAnsi="Times New Roman" w:cs="Times New Roman"/>
          <w:sz w:val="28"/>
          <w:szCs w:val="28"/>
        </w:rPr>
        <w:t>обобщение и фиксирование полученной информации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335">
        <w:rPr>
          <w:rFonts w:ascii="Times New Roman" w:hAnsi="Times New Roman" w:cs="Times New Roman"/>
          <w:sz w:val="28"/>
          <w:szCs w:val="28"/>
        </w:rPr>
        <w:t>расширение кругозора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335">
        <w:rPr>
          <w:rFonts w:ascii="Times New Roman" w:hAnsi="Times New Roman" w:cs="Times New Roman"/>
          <w:sz w:val="28"/>
          <w:szCs w:val="28"/>
        </w:rPr>
        <w:t>формирование проектных умений</w:t>
      </w:r>
    </w:p>
    <w:p w:rsid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335">
        <w:rPr>
          <w:rFonts w:ascii="Times New Roman" w:hAnsi="Times New Roman" w:cs="Times New Roman"/>
          <w:sz w:val="28"/>
          <w:szCs w:val="28"/>
        </w:rPr>
        <w:t xml:space="preserve">планирование работы и распределение обязанностей среди участников </w:t>
      </w:r>
    </w:p>
    <w:p w:rsidR="00305335" w:rsidRDefault="00305335">
      <w:pPr>
        <w:rPr>
          <w:rFonts w:ascii="Times New Roman" w:hAnsi="Times New Roman" w:cs="Times New Roman"/>
          <w:sz w:val="28"/>
          <w:szCs w:val="28"/>
        </w:rPr>
      </w:pP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коммуникативные: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5E6">
        <w:rPr>
          <w:rFonts w:ascii="Times New Roman" w:hAnsi="Times New Roman" w:cs="Times New Roman"/>
          <w:sz w:val="28"/>
          <w:szCs w:val="28"/>
        </w:rPr>
        <w:t>умение воспринимать информацию на слух</w:t>
      </w:r>
    </w:p>
    <w:p w:rsidR="00997BB6" w:rsidRPr="008305E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8305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5E6">
        <w:rPr>
          <w:rFonts w:ascii="Times New Roman" w:hAnsi="Times New Roman" w:cs="Times New Roman"/>
          <w:sz w:val="28"/>
          <w:szCs w:val="28"/>
        </w:rPr>
        <w:t>умение вступать в диалог с целью получить необходимую информацию</w:t>
      </w:r>
    </w:p>
    <w:p w:rsid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умение работать в команде с целью решить необходимую задачу </w:t>
      </w:r>
    </w:p>
    <w:p w:rsidR="00BE49A9" w:rsidRDefault="00BE49A9">
      <w:pPr>
        <w:rPr>
          <w:rFonts w:ascii="Times New Roman" w:hAnsi="Times New Roman" w:cs="Times New Roman"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личностные: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формирование мотивации к обучению и целенаправленной познавательной деятельности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формирование чувства доброжелательности и конструктивного настроя на работу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умение анализировать проделанную работу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Межпредметные связи: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география, история, английская литература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критического мышления, здоровьесбережения, проектного обучения, коммуникативно-ориентированного обучения, информационные</w:t>
      </w:r>
    </w:p>
    <w:p w:rsidR="00BE49A9" w:rsidRPr="00BE49A9" w:rsidRDefault="00BE49A9">
      <w:pPr>
        <w:rPr>
          <w:rFonts w:ascii="Times New Roman" w:hAnsi="Times New Roman" w:cs="Times New Roman"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восприятию информации: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словесные, наглядные, практические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стимулирующие: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создание ситуации заинтересованности и вовлеченности</w:t>
      </w:r>
    </w:p>
    <w:p w:rsid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систематизирующие: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обобщение и систематизация знаний </w:t>
      </w:r>
    </w:p>
    <w:p w:rsidR="00BE49A9" w:rsidRDefault="00BE49A9">
      <w:pPr>
        <w:rPr>
          <w:rFonts w:ascii="Times New Roman" w:hAnsi="Times New Roman" w:cs="Times New Roman"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Виды работы: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фонетическая, речевая, поисковая, </w:t>
      </w:r>
      <w:r w:rsidR="00512D6A">
        <w:rPr>
          <w:rFonts w:ascii="Times New Roman" w:hAnsi="Times New Roman" w:cs="Times New Roman"/>
          <w:sz w:val="28"/>
          <w:szCs w:val="28"/>
        </w:rPr>
        <w:t>п</w:t>
      </w:r>
      <w:r w:rsidR="00BE49A9">
        <w:rPr>
          <w:rFonts w:ascii="Times New Roman" w:hAnsi="Times New Roman" w:cs="Times New Roman"/>
          <w:sz w:val="28"/>
          <w:szCs w:val="28"/>
        </w:rPr>
        <w:t xml:space="preserve">роектная 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индивидуальная, в группах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Ресурсы: </w:t>
      </w:r>
      <w:r w:rsidR="00BE49A9">
        <w:rPr>
          <w:rFonts w:ascii="Times New Roman" w:hAnsi="Times New Roman" w:cs="Times New Roman"/>
          <w:sz w:val="28"/>
          <w:szCs w:val="28"/>
        </w:rPr>
        <w:t>учебник, фото, видео, презентация</w:t>
      </w:r>
      <w:r w:rsidR="00982549">
        <w:rPr>
          <w:rFonts w:ascii="Times New Roman" w:hAnsi="Times New Roman" w:cs="Times New Roman"/>
          <w:sz w:val="28"/>
          <w:szCs w:val="28"/>
        </w:rPr>
        <w:t xml:space="preserve">, раздаточные материалы, реквизит </w:t>
      </w:r>
    </w:p>
    <w:p w:rsidR="003D4BF3" w:rsidRPr="003D4BF3" w:rsidRDefault="003D4BF3" w:rsidP="003D4BF3">
      <w:pPr>
        <w:rPr>
          <w:rFonts w:ascii="Times New Roman" w:hAnsi="Times New Roman" w:cs="Times New Roman"/>
          <w:sz w:val="28"/>
          <w:szCs w:val="28"/>
        </w:rPr>
      </w:pPr>
    </w:p>
    <w:sectPr w:rsidR="003D4BF3" w:rsidRPr="003D4BF3" w:rsidSect="00057659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AC4DF7"/>
    <w:multiLevelType w:val="hybridMultilevel"/>
    <w:tmpl w:val="74BA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6C"/>
    <w:rsid w:val="00057659"/>
    <w:rsid w:val="00057904"/>
    <w:rsid w:val="00305335"/>
    <w:rsid w:val="003D4BF3"/>
    <w:rsid w:val="00512D6A"/>
    <w:rsid w:val="005943B9"/>
    <w:rsid w:val="00722495"/>
    <w:rsid w:val="0074646C"/>
    <w:rsid w:val="00793EBD"/>
    <w:rsid w:val="007F5B5F"/>
    <w:rsid w:val="008305E6"/>
    <w:rsid w:val="00865BE3"/>
    <w:rsid w:val="00982549"/>
    <w:rsid w:val="00997BB6"/>
    <w:rsid w:val="00BE49A9"/>
    <w:rsid w:val="00D40522"/>
    <w:rsid w:val="00EB6C82"/>
    <w:rsid w:val="00FF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B2961-3EFF-4E09-B02B-C8BAFDAD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522"/>
    <w:pPr>
      <w:ind w:left="720"/>
      <w:contextualSpacing/>
    </w:pPr>
  </w:style>
  <w:style w:type="table" w:styleId="a4">
    <w:name w:val="Table Grid"/>
    <w:basedOn w:val="a1"/>
    <w:uiPriority w:val="39"/>
    <w:rsid w:val="00997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7</cp:revision>
  <dcterms:created xsi:type="dcterms:W3CDTF">2024-04-21T21:12:00Z</dcterms:created>
  <dcterms:modified xsi:type="dcterms:W3CDTF">2024-05-01T16:45:00Z</dcterms:modified>
</cp:coreProperties>
</file>